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line="259" w:lineRule="auto"/>
        <w:jc w:val="center"/>
      </w:pPr>
      <w:r>
        <w:rPr>
          <w:rFonts w:ascii="Times New Roman" w:hAnsi="Times New Roman" w:eastAsia="Times New Roman"/>
          <w:b/>
          <w:i w:val="0"/>
          <w:color w:val="000000"/>
          <w:sz w:val="30"/>
        </w:rPr>
        <w:t>ПУБЛИЧНАЯ ОФЕРТА</w:t>
      </w:r>
    </w:p>
    <w:p>
      <w:pPr>
        <w:spacing w:after="40" w:line="259" w:lineRule="auto"/>
        <w:jc w:val="center"/>
      </w:pPr>
      <w:r>
        <w:rPr>
          <w:rFonts w:ascii="Times New Roman" w:hAnsi="Times New Roman" w:eastAsia="Times New Roman"/>
          <w:b/>
          <w:i w:val="0"/>
          <w:color w:val="000000"/>
          <w:sz w:val="24"/>
        </w:rPr>
        <w:t>на оказание информационно-аналитических услуг проекта EvoLine</w:t>
      </w:r>
    </w:p>
    <w:p>
      <w:pPr>
        <w:spacing w:after="160" w:line="259" w:lineRule="auto"/>
        <w:jc w:val="center"/>
      </w:pPr>
      <w:r>
        <w:rPr>
          <w:rFonts w:ascii="Times New Roman" w:hAnsi="Times New Roman" w:eastAsia="Times New Roman"/>
          <w:b w:val="0"/>
          <w:i w:val="0"/>
          <w:color w:val="000000"/>
          <w:sz w:val="20"/>
        </w:rPr>
        <w:t>Редакция от 16 мая 2026 года. Версия 2.0 для сценария с чат-ботом.</w:t>
      </w:r>
    </w:p>
    <w:p>
      <w:pPr>
        <w:spacing w:after="20" w:line="259" w:lineRule="auto"/>
      </w:pPr>
      <w:r>
        <w:rPr>
          <w:rFonts w:ascii="Times New Roman" w:hAnsi="Times New Roman" w:eastAsia="Times New Roman"/>
          <w:b w:val="0"/>
          <w:i w:val="0"/>
          <w:color w:val="000000"/>
          <w:sz w:val="20"/>
        </w:rPr>
        <w:t>Исполнитель: ИП Фильцина Полина Олеговна</w:t>
      </w:r>
    </w:p>
    <w:p>
      <w:pPr>
        <w:spacing w:after="20" w:line="259" w:lineRule="auto"/>
      </w:pPr>
      <w:r>
        <w:rPr>
          <w:rFonts w:ascii="Times New Roman" w:hAnsi="Times New Roman" w:eastAsia="Times New Roman"/>
          <w:b w:val="0"/>
          <w:i w:val="0"/>
          <w:color w:val="000000"/>
          <w:sz w:val="20"/>
        </w:rPr>
        <w:t>ИНН: 632527887852</w:t>
      </w:r>
    </w:p>
    <w:p>
      <w:pPr>
        <w:spacing w:after="20" w:line="259" w:lineRule="auto"/>
      </w:pPr>
      <w:r>
        <w:rPr>
          <w:rFonts w:ascii="Times New Roman" w:hAnsi="Times New Roman" w:eastAsia="Times New Roman"/>
          <w:b w:val="0"/>
          <w:i w:val="0"/>
          <w:color w:val="000000"/>
          <w:sz w:val="20"/>
        </w:rPr>
        <w:t>ОГРНИП: 324110000025295</w:t>
      </w:r>
    </w:p>
    <w:p>
      <w:pPr>
        <w:spacing w:after="20" w:line="259" w:lineRule="auto"/>
      </w:pPr>
      <w:r>
        <w:rPr>
          <w:rFonts w:ascii="Times New Roman" w:hAnsi="Times New Roman" w:eastAsia="Times New Roman"/>
          <w:b w:val="0"/>
          <w:i w:val="0"/>
          <w:color w:val="000000"/>
          <w:sz w:val="20"/>
        </w:rPr>
        <w:t>Адрес: Республика Коми, г. Инта, ул. Куратова, д. 74, кв. 39</w:t>
      </w:r>
    </w:p>
    <w:p>
      <w:pPr>
        <w:spacing w:after="20" w:line="259" w:lineRule="auto"/>
      </w:pPr>
      <w:r>
        <w:rPr>
          <w:rFonts w:ascii="Times New Roman" w:hAnsi="Times New Roman" w:eastAsia="Times New Roman"/>
          <w:b w:val="0"/>
          <w:i w:val="0"/>
          <w:color w:val="000000"/>
          <w:sz w:val="20"/>
        </w:rPr>
        <w:t>Телефон: +7 (918) 909-98-91</w:t>
      </w:r>
    </w:p>
    <w:p>
      <w:pPr>
        <w:spacing w:after="20" w:line="259" w:lineRule="auto"/>
      </w:pPr>
      <w:r>
        <w:rPr>
          <w:rFonts w:ascii="Times New Roman" w:hAnsi="Times New Roman" w:eastAsia="Times New Roman"/>
          <w:b w:val="0"/>
          <w:i w:val="0"/>
          <w:color w:val="000000"/>
          <w:sz w:val="20"/>
        </w:rPr>
        <w:t>E-mail: 9818172724@mail.ru</w:t>
      </w:r>
    </w:p>
    <w:p>
      <w:pPr>
        <w:spacing w:after="160" w:line="259" w:lineRule="auto"/>
      </w:pPr>
      <w:r>
        <w:rPr>
          <w:rFonts w:ascii="Times New Roman" w:hAnsi="Times New Roman" w:eastAsia="Times New Roman"/>
          <w:b w:val="0"/>
          <w:i w:val="0"/>
          <w:color w:val="000000"/>
          <w:sz w:val="20"/>
        </w:rPr>
        <w:t>Страница документов проекта: https://myevoline.ru/legal/</w:t>
      </w:r>
    </w:p>
    <w:p>
      <w:pPr>
        <w:pStyle w:val="Heading1"/>
        <w:keepNext/>
        <w:spacing w:before="120" w:after="60"/>
      </w:pPr>
      <w:r>
        <w:rPr>
          <w:rFonts w:ascii="Times New Roman" w:hAnsi="Times New Roman" w:eastAsia="Times New Roman"/>
          <w:b/>
          <w:i w:val="0"/>
          <w:color w:val="000000"/>
          <w:sz w:val="24"/>
        </w:rPr>
        <w:t>1. Общие положения</w:t>
      </w:r>
    </w:p>
    <w:p>
      <w:pPr>
        <w:spacing w:after="80" w:line="259" w:lineRule="auto"/>
      </w:pPr>
      <w:r>
        <w:rPr>
          <w:rFonts w:ascii="Times New Roman" w:hAnsi="Times New Roman" w:eastAsia="Times New Roman"/>
          <w:b w:val="0"/>
          <w:i w:val="0"/>
          <w:color w:val="000000"/>
        </w:rPr>
        <w:t>1.1. Настоящий документ является публичным предложением индивидуального предпринимателя Фильциной Полины Олеговны (далее - Исполнитель) заключить договор возмездного оказания информационно-аналитических услуг дистанционным способом на условиях настоящей оферты.</w:t>
      </w:r>
    </w:p>
    <w:p>
      <w:pPr>
        <w:spacing w:after="80" w:line="259" w:lineRule="auto"/>
      </w:pPr>
      <w:r>
        <w:rPr>
          <w:rFonts w:ascii="Times New Roman" w:hAnsi="Times New Roman" w:eastAsia="Times New Roman"/>
          <w:b w:val="0"/>
          <w:i w:val="0"/>
          <w:color w:val="000000"/>
        </w:rPr>
        <w:t>1.2. Оферта применяется к услугам, оказываемым под коммерческим обозначением EvoLine через сайт, чат-бот EvoLine, веб-формы, платежные формы, переписку с менеджером и иные электронные каналы, прямо указанные Исполнителем.</w:t>
      </w:r>
    </w:p>
    <w:p>
      <w:pPr>
        <w:spacing w:after="80" w:line="259" w:lineRule="auto"/>
      </w:pPr>
      <w:r>
        <w:rPr>
          <w:rFonts w:ascii="Times New Roman" w:hAnsi="Times New Roman" w:eastAsia="Times New Roman"/>
          <w:b w:val="0"/>
          <w:i w:val="0"/>
          <w:color w:val="000000"/>
        </w:rPr>
        <w:t>1.3. Чат-бот EvoLine используется для приема заявок, показа документов, фиксации согласий, направления инструкций, приема бланков и исходных материалов, направления платежной ссылки или приема оплаты, информирования о статусе заказа и передачи результата.</w:t>
      </w:r>
    </w:p>
    <w:p>
      <w:pPr>
        <w:spacing w:after="80" w:line="259" w:lineRule="auto"/>
      </w:pPr>
      <w:r>
        <w:rPr>
          <w:rFonts w:ascii="Times New Roman" w:hAnsi="Times New Roman" w:eastAsia="Times New Roman"/>
          <w:b w:val="0"/>
          <w:i w:val="0"/>
          <w:color w:val="000000"/>
        </w:rPr>
        <w:t>1.4. Клиентом может быть только дееспособное физическое лицо, достигшее 18-летнего возраста. Совершая действия в чат-боте, оплачивая услугу или направляя материалы, клиент подтверждает соблюдение данного требования.</w:t>
      </w:r>
    </w:p>
    <w:p>
      <w:pPr>
        <w:spacing w:after="80" w:line="259" w:lineRule="auto"/>
      </w:pPr>
      <w:r>
        <w:rPr>
          <w:rFonts w:ascii="Times New Roman" w:hAnsi="Times New Roman" w:eastAsia="Times New Roman"/>
          <w:b w:val="0"/>
          <w:i w:val="0"/>
          <w:color w:val="000000"/>
        </w:rPr>
        <w:t>1.5. До оплаты клиенту предоставляются сведения о выбранной услуге, стоимости, ориентировочных сроках, способе оплаты, порядке обработки персональных данных, характере услуги и применимых документах EvoLine.</w:t>
      </w:r>
    </w:p>
    <w:p>
      <w:pPr>
        <w:spacing w:after="80" w:line="259" w:lineRule="auto"/>
      </w:pPr>
      <w:r>
        <w:rPr>
          <w:rFonts w:ascii="Times New Roman" w:hAnsi="Times New Roman" w:eastAsia="Times New Roman"/>
          <w:b w:val="0"/>
          <w:i w:val="0"/>
          <w:color w:val="000000"/>
        </w:rPr>
        <w:t>1.6. Актуальные сведения о цене, доступных тарифах, составе услуг, пакетах единиц сервиса, подписке, способах оплаты и техническом порядке оформления заказа сообщаются клиенту в интерфейсе чат-бота, на странице проекта или менеджером до акцепта оферты и считаются частью условий конкретного заказа.</w:t>
      </w:r>
    </w:p>
    <w:p>
      <w:pPr>
        <w:spacing w:after="80" w:line="259" w:lineRule="auto"/>
      </w:pPr>
      <w:r>
        <w:rPr>
          <w:rFonts w:ascii="Times New Roman" w:hAnsi="Times New Roman" w:eastAsia="Times New Roman"/>
          <w:b w:val="0"/>
          <w:i w:val="0"/>
          <w:color w:val="000000"/>
        </w:rPr>
        <w:t>1.7. Исполнитель не запрашивает и не осуществляет целевую обработку специальных категорий персональных данных и биометрических персональных данных. Клиент обязуется не направлять сведения о расовой или национальной принадлежности, политических взглядах, религиозных или философских убеждениях, состоянии здоровья, интимной жизни, а также биометрические данные. Если такие сведения случайно содержатся в материалах клиента, Исполнитель вправе не использовать их, удалить их при технической возможности, запросить исправленную версию материалов либо отказаться от обработки соответствующего запроса.</w:t>
      </w:r>
    </w:p>
    <w:p>
      <w:pPr>
        <w:spacing w:after="80" w:line="259" w:lineRule="auto"/>
      </w:pPr>
      <w:r>
        <w:rPr>
          <w:rFonts w:ascii="Times New Roman" w:hAnsi="Times New Roman" w:eastAsia="Times New Roman"/>
          <w:b w:val="0"/>
          <w:i w:val="0"/>
          <w:color w:val="000000"/>
        </w:rPr>
        <w:t>1.8. На дату настоящей редакции трансграничная передача персональных данных не осуществляется. Прием, запись, систематизация, накопление, хранение, уточнение, извлечение и иная основная обработка персональных данных организуются с использованием баз данных и инфраструктуры на территории Российской Федерации. Если выбранный внешний канал технически связан с иностранной инфраструктурой, такой канал не используется для приема заполненных бланков и иных материалов с персональными данными до выполнения требований законодательства Российской Федерации.</w:t>
      </w:r>
    </w:p>
    <w:p>
      <w:pPr>
        <w:spacing w:after="80" w:line="259" w:lineRule="auto"/>
      </w:pPr>
      <w:r>
        <w:rPr>
          <w:rFonts w:ascii="Times New Roman" w:hAnsi="Times New Roman" w:eastAsia="Times New Roman"/>
          <w:b w:val="0"/>
          <w:i w:val="0"/>
          <w:color w:val="000000"/>
        </w:rPr>
        <w:t>1.9. Если отдельное действие клиента требует специального волеизъявления, Исполнитель вправе требовать подтверждения через кнопку, чекбокс, код, сообщение в чат-боте, отдельный файл согласия или иной предусмотренный интерфейсом способ.</w:t>
      </w:r>
    </w:p>
    <w:p>
      <w:pPr>
        <w:pStyle w:val="Heading1"/>
        <w:keepNext/>
        <w:spacing w:before="120" w:after="60"/>
      </w:pPr>
      <w:r>
        <w:rPr>
          <w:rFonts w:ascii="Times New Roman" w:hAnsi="Times New Roman" w:eastAsia="Times New Roman"/>
          <w:b/>
          <w:i w:val="0"/>
          <w:color w:val="000000"/>
          <w:sz w:val="24"/>
        </w:rPr>
        <w:t>2. Термины и определения</w:t>
      </w:r>
    </w:p>
    <w:p>
      <w:pPr>
        <w:spacing w:after="80" w:line="259" w:lineRule="auto"/>
      </w:pPr>
      <w:r>
        <w:rPr>
          <w:rFonts w:ascii="Times New Roman" w:hAnsi="Times New Roman" w:eastAsia="Times New Roman"/>
          <w:b w:val="0"/>
          <w:i w:val="0"/>
          <w:color w:val="000000"/>
        </w:rPr>
        <w:t>2.1. Чат-бот - автоматизированный электронный интерфейс EvoLine, через который клиент может оформить заказ, ознакомиться с документами, подтвердить согласия, направить материалы, получить платежную ссылку или оплатить услугу, получать уведомления и результат.</w:t>
      </w:r>
    </w:p>
    <w:p>
      <w:pPr>
        <w:spacing w:after="80" w:line="259" w:lineRule="auto"/>
      </w:pPr>
      <w:r>
        <w:rPr>
          <w:rFonts w:ascii="Times New Roman" w:hAnsi="Times New Roman" w:eastAsia="Times New Roman"/>
          <w:b w:val="0"/>
          <w:i w:val="0"/>
          <w:color w:val="000000"/>
        </w:rPr>
        <w:t>2.2. Менеджер (оператор проекта) - уполномоченный представитель Исполнителя, осуществляющий прием и проверку заявок, контроль корректности материалов, организацию обработки, коммуникацию с клиентом и передачу результата.</w:t>
      </w:r>
    </w:p>
    <w:p>
      <w:pPr>
        <w:spacing w:after="80" w:line="259" w:lineRule="auto"/>
      </w:pPr>
      <w:r>
        <w:rPr>
          <w:rFonts w:ascii="Times New Roman" w:hAnsi="Times New Roman" w:eastAsia="Times New Roman"/>
          <w:b w:val="0"/>
          <w:i w:val="0"/>
          <w:color w:val="000000"/>
        </w:rPr>
        <w:t>2.3. Базовая услуга - услуга «Персонализированный информационно-аналитический разбор личности», оказываемая на основании заполненных клиентом бланков, тестов и иных исходных данных, не относящихся к специальным категориям персональных данных.</w:t>
      </w:r>
    </w:p>
    <w:p>
      <w:pPr>
        <w:spacing w:after="80" w:line="259" w:lineRule="auto"/>
      </w:pPr>
      <w:r>
        <w:rPr>
          <w:rFonts w:ascii="Times New Roman" w:hAnsi="Times New Roman" w:eastAsia="Times New Roman"/>
          <w:b w:val="0"/>
          <w:i w:val="0"/>
          <w:color w:val="000000"/>
        </w:rPr>
        <w:t>2.4. Услуга по запросу - услуга «Персонализированный информационно-аналитический ответ на запрос клиента», оказываемая в отношении одного подтвержденного вопроса клиента.</w:t>
      </w:r>
    </w:p>
    <w:p>
      <w:pPr>
        <w:spacing w:after="80" w:line="259" w:lineRule="auto"/>
      </w:pPr>
      <w:r>
        <w:rPr>
          <w:rFonts w:ascii="Times New Roman" w:hAnsi="Times New Roman" w:eastAsia="Times New Roman"/>
          <w:b w:val="0"/>
          <w:i w:val="0"/>
          <w:color w:val="000000"/>
        </w:rPr>
        <w:t>2.5. Единица сервиса - учетная единица, предоставляющая клиенту право на получение одного развернутого ответа на один подтвержденный запрос.</w:t>
      </w:r>
    </w:p>
    <w:p>
      <w:pPr>
        <w:spacing w:after="80" w:line="259" w:lineRule="auto"/>
      </w:pPr>
      <w:r>
        <w:rPr>
          <w:rFonts w:ascii="Times New Roman" w:hAnsi="Times New Roman" w:eastAsia="Times New Roman"/>
          <w:b w:val="0"/>
          <w:i w:val="0"/>
          <w:color w:val="000000"/>
        </w:rPr>
        <w:t>2.6. Подписка - срочный формат доступа к определенному объему единиц сервиса и/или дополнительным преимуществам на условиях конкретного тарифа.</w:t>
      </w:r>
    </w:p>
    <w:p>
      <w:pPr>
        <w:spacing w:after="80" w:line="259" w:lineRule="auto"/>
      </w:pPr>
      <w:r>
        <w:rPr>
          <w:rFonts w:ascii="Times New Roman" w:hAnsi="Times New Roman" w:eastAsia="Times New Roman"/>
          <w:b w:val="0"/>
          <w:i w:val="0"/>
          <w:color w:val="000000"/>
        </w:rPr>
        <w:t>2.7. Результат - электронный документ в формате PDF, содержащий итоговый информационно-аналитический материал, подготовленный Исполнителем и направленный клиенту по согласованному каналу связи.</w:t>
      </w:r>
    </w:p>
    <w:p>
      <w:pPr>
        <w:spacing w:after="80" w:line="259" w:lineRule="auto"/>
      </w:pPr>
      <w:r>
        <w:rPr>
          <w:rFonts w:ascii="Times New Roman" w:hAnsi="Times New Roman" w:eastAsia="Times New Roman"/>
          <w:b w:val="0"/>
          <w:i w:val="0"/>
          <w:color w:val="000000"/>
        </w:rPr>
        <w:t>2.8. Подтвержденный запрос - вопрос клиента, который принят к работе после проверки формулировки, подтверждения клиентом передачи вопроса в работу и, если применимо, списания единицы сервиса.</w:t>
      </w:r>
    </w:p>
    <w:p>
      <w:pPr>
        <w:spacing w:after="80" w:line="259" w:lineRule="auto"/>
      </w:pPr>
      <w:r>
        <w:rPr>
          <w:rFonts w:ascii="Times New Roman" w:hAnsi="Times New Roman" w:eastAsia="Times New Roman"/>
          <w:b w:val="0"/>
          <w:i w:val="0"/>
          <w:color w:val="000000"/>
        </w:rPr>
        <w:t>2.9. Акцепт оферты - действие клиента, однозначно подтверждающее согласие заключить договор на условиях настоящей оферты и выбранного тарифа.</w:t>
      </w:r>
    </w:p>
    <w:p>
      <w:pPr>
        <w:pStyle w:val="Heading1"/>
        <w:keepNext/>
        <w:spacing w:before="120" w:after="60"/>
      </w:pPr>
      <w:r>
        <w:rPr>
          <w:rFonts w:ascii="Times New Roman" w:hAnsi="Times New Roman" w:eastAsia="Times New Roman"/>
          <w:b/>
          <w:i w:val="0"/>
          <w:color w:val="000000"/>
          <w:sz w:val="24"/>
        </w:rPr>
        <w:t>3. Электронное взаимодействие и простая электронная подпись</w:t>
      </w:r>
    </w:p>
    <w:p>
      <w:pPr>
        <w:spacing w:after="80" w:line="259" w:lineRule="auto"/>
      </w:pPr>
      <w:r>
        <w:rPr>
          <w:rFonts w:ascii="Times New Roman" w:hAnsi="Times New Roman" w:eastAsia="Times New Roman"/>
          <w:b w:val="0"/>
          <w:i w:val="0"/>
          <w:color w:val="000000"/>
        </w:rPr>
        <w:t>3.1. Стороны признают юридическую силу электронных документов, уведомлений, сообщений, подтверждений, файлов, логов и иных действий, совершенных через чат-бот EvoLine, сайт, платежный сервис, электронную почту, номер телефона клиента или иной согласованный электронный канал.</w:t>
      </w:r>
    </w:p>
    <w:p>
      <w:pPr>
        <w:spacing w:after="80" w:line="259" w:lineRule="auto"/>
      </w:pPr>
      <w:r>
        <w:rPr>
          <w:rFonts w:ascii="Times New Roman" w:hAnsi="Times New Roman" w:eastAsia="Times New Roman"/>
          <w:b w:val="0"/>
          <w:i w:val="0"/>
          <w:color w:val="000000"/>
        </w:rPr>
        <w:t>3.2. Простая электронная подпись клиента формируется путем совокупности идентификаторов и действий клиента: номера телефона, адреса электронной почты, идентификатора аккаунта или пользователя в чат-боте, номера заказа, даты и времени действия, IP-адреса или иных технических журналов, а также нажатия кнопки, проставления чекбокса, направления сообщения, загрузки файла, ввода кода или оплаты.</w:t>
      </w:r>
    </w:p>
    <w:p>
      <w:pPr>
        <w:spacing w:after="80" w:line="259" w:lineRule="auto"/>
      </w:pPr>
      <w:r>
        <w:rPr>
          <w:rFonts w:ascii="Times New Roman" w:hAnsi="Times New Roman" w:eastAsia="Times New Roman"/>
          <w:b w:val="0"/>
          <w:i w:val="0"/>
          <w:color w:val="000000"/>
        </w:rPr>
        <w:t>3.3. Нажатие клиентом кнопок или чекбоксов «Принимаю оферту», «Даю согласие», «Согласен с документами», «Оплатить», «Оформить заказ», «Отправить бланки», «Передать вопрос в работу» либо совершение аналогичных действий в интерфейсе чат-бота считается волеизъявлением клиента и подтверждается простой электронной подписью.</w:t>
      </w:r>
    </w:p>
    <w:p>
      <w:pPr>
        <w:spacing w:after="80" w:line="259" w:lineRule="auto"/>
      </w:pPr>
      <w:r>
        <w:rPr>
          <w:rFonts w:ascii="Times New Roman" w:hAnsi="Times New Roman" w:eastAsia="Times New Roman"/>
          <w:b w:val="0"/>
          <w:i w:val="0"/>
          <w:color w:val="000000"/>
        </w:rPr>
        <w:t>3.4. Клиент обязуется не передавать доступ к своему аккаунту, телефону, электронной почте и платежным инструментам третьим лицам. Действия, совершенные через используемый клиентом электронный идентификатор, считаются совершенными клиентом, пока клиент не уведомил Исполнителя о компрометации доступа.</w:t>
      </w:r>
    </w:p>
    <w:p>
      <w:pPr>
        <w:spacing w:after="80" w:line="259" w:lineRule="auto"/>
      </w:pPr>
      <w:r>
        <w:rPr>
          <w:rFonts w:ascii="Times New Roman" w:hAnsi="Times New Roman" w:eastAsia="Times New Roman"/>
          <w:b w:val="0"/>
          <w:i w:val="0"/>
          <w:color w:val="000000"/>
        </w:rPr>
        <w:t>3.5. Исполнитель вправе хранить технические журналы действий клиента, статусы заказа, дату и время подтверждения документов, сведения о загрузке материалов, оплате и отправке результата для подтверждения факта заключения и исполнения договора, обработки персональных данных, оказания услуги и разрешения возможных претензий.</w:t>
      </w:r>
    </w:p>
    <w:p>
      <w:pPr>
        <w:pStyle w:val="Heading1"/>
        <w:keepNext/>
        <w:spacing w:before="120" w:after="60"/>
      </w:pPr>
      <w:r>
        <w:rPr>
          <w:rFonts w:ascii="Times New Roman" w:hAnsi="Times New Roman" w:eastAsia="Times New Roman"/>
          <w:b/>
          <w:i w:val="0"/>
          <w:color w:val="000000"/>
          <w:sz w:val="24"/>
        </w:rPr>
        <w:t>4. Предмет договора</w:t>
      </w:r>
    </w:p>
    <w:p>
      <w:pPr>
        <w:spacing w:after="80" w:line="259" w:lineRule="auto"/>
      </w:pPr>
      <w:r>
        <w:rPr>
          <w:rFonts w:ascii="Times New Roman" w:hAnsi="Times New Roman" w:eastAsia="Times New Roman"/>
          <w:b w:val="0"/>
          <w:i w:val="0"/>
          <w:color w:val="000000"/>
        </w:rPr>
        <w:t>4.1. Исполнитель обязуется оказать клиенту выбранную информационно-аналитическую услугу EvoLine, а клиент обязуется оплатить ее стоимость и предоставить необходимые корректные исходные данные и документы.</w:t>
      </w:r>
    </w:p>
    <w:p>
      <w:pPr>
        <w:spacing w:after="80" w:line="259" w:lineRule="auto"/>
      </w:pPr>
      <w:r>
        <w:rPr>
          <w:rFonts w:ascii="Times New Roman" w:hAnsi="Times New Roman" w:eastAsia="Times New Roman"/>
          <w:b w:val="0"/>
          <w:i w:val="0"/>
          <w:color w:val="000000"/>
        </w:rPr>
        <w:t>4.2. Услуги EvoLine оказываются по авторской методике Исполнителя, носят информационно-аналитический характер и не являются медицинской, психологической, психотерапевтической, психиатрической, образовательной, юридической, финансовой или иной лицензируемой профессиональной услугой, если иное прямо не указано Исполнителем.</w:t>
      </w:r>
    </w:p>
    <w:p>
      <w:pPr>
        <w:spacing w:after="80" w:line="259" w:lineRule="auto"/>
      </w:pPr>
      <w:r>
        <w:rPr>
          <w:rFonts w:ascii="Times New Roman" w:hAnsi="Times New Roman" w:eastAsia="Times New Roman"/>
          <w:b w:val="0"/>
          <w:i w:val="0"/>
          <w:color w:val="000000"/>
        </w:rPr>
        <w:t>4.3. Результат не является диагнозом, врачебным заключением, официальной экспертизой, клиническим протоколом, гарантированным прогнозом будущих событий либо обязательной инструкцией к действию.</w:t>
      </w:r>
    </w:p>
    <w:p>
      <w:pPr>
        <w:spacing w:after="80" w:line="259" w:lineRule="auto"/>
      </w:pPr>
      <w:r>
        <w:rPr>
          <w:rFonts w:ascii="Times New Roman" w:hAnsi="Times New Roman" w:eastAsia="Times New Roman"/>
          <w:b w:val="0"/>
          <w:i w:val="0"/>
          <w:color w:val="000000"/>
        </w:rPr>
        <w:t>4.4. Внутренние программные инструменты, CRM, электронные архивы, рабочие таблицы, сервисы связи, чат-бот и иные технические средства используются как вспомогательные средства в рамках процесса, организуемого Исполнителем.</w:t>
      </w:r>
    </w:p>
    <w:p>
      <w:pPr>
        <w:pStyle w:val="Heading1"/>
        <w:keepNext/>
        <w:spacing w:before="120" w:after="60"/>
      </w:pPr>
      <w:r>
        <w:rPr>
          <w:rFonts w:ascii="Times New Roman" w:hAnsi="Times New Roman" w:eastAsia="Times New Roman"/>
          <w:b/>
          <w:i w:val="0"/>
          <w:color w:val="000000"/>
          <w:sz w:val="24"/>
        </w:rPr>
        <w:t>5. Порядок заключения договора и оформления заказа</w:t>
      </w:r>
    </w:p>
    <w:p>
      <w:pPr>
        <w:spacing w:after="80" w:line="259" w:lineRule="auto"/>
      </w:pPr>
      <w:r>
        <w:rPr>
          <w:rFonts w:ascii="Times New Roman" w:hAnsi="Times New Roman" w:eastAsia="Times New Roman"/>
          <w:b w:val="0"/>
          <w:i w:val="0"/>
          <w:color w:val="000000"/>
        </w:rPr>
        <w:t>5.1. Клиент выбирает услугу или тариф в чат-боте, на странице проекта или через менеджера.</w:t>
      </w:r>
    </w:p>
    <w:p>
      <w:pPr>
        <w:spacing w:after="80" w:line="259" w:lineRule="auto"/>
      </w:pPr>
      <w:r>
        <w:rPr>
          <w:rFonts w:ascii="Times New Roman" w:hAnsi="Times New Roman" w:eastAsia="Times New Roman"/>
          <w:b w:val="0"/>
          <w:i w:val="0"/>
          <w:color w:val="000000"/>
        </w:rPr>
        <w:t>5.2. До оплаты клиенту предоставляется возможность ознакомиться с публичной офертой, условиями выбранной услуги, информационным уведомлением о характере услуги, политикой обработки персональных данных и согласием на обработку персональных данных.</w:t>
      </w:r>
    </w:p>
    <w:p>
      <w:pPr>
        <w:spacing w:after="80" w:line="259" w:lineRule="auto"/>
      </w:pPr>
      <w:r>
        <w:rPr>
          <w:rFonts w:ascii="Times New Roman" w:hAnsi="Times New Roman" w:eastAsia="Times New Roman"/>
          <w:b w:val="0"/>
          <w:i w:val="0"/>
          <w:color w:val="000000"/>
        </w:rPr>
        <w:t>5.3. Акцептом оферты признается совершение клиентом одного или нескольких действий: нажатие кнопки согласия в чат-боте, подтверждение заказа, загрузка бланков, направление исходных материалов, подтверждение вопроса к списанию единицы сервиса, оплата услуги или иное действие, однозначно подтверждающее намерение заключить договор.</w:t>
      </w:r>
    </w:p>
    <w:p>
      <w:pPr>
        <w:spacing w:after="80" w:line="259" w:lineRule="auto"/>
      </w:pPr>
      <w:r>
        <w:rPr>
          <w:rFonts w:ascii="Times New Roman" w:hAnsi="Times New Roman" w:eastAsia="Times New Roman"/>
          <w:b w:val="0"/>
          <w:i w:val="0"/>
          <w:color w:val="000000"/>
        </w:rPr>
        <w:t>5.4. Договор считается заключенным с момента акцепта оферты, если для начала работы соблюдены обязательные предварительные условия по конкретной услуге, включая получение необходимых согласий, корректных материалов и фактическое поступление оплаты.</w:t>
      </w:r>
    </w:p>
    <w:p>
      <w:pPr>
        <w:spacing w:after="80" w:line="259" w:lineRule="auto"/>
      </w:pPr>
      <w:r>
        <w:rPr>
          <w:rFonts w:ascii="Times New Roman" w:hAnsi="Times New Roman" w:eastAsia="Times New Roman"/>
          <w:b w:val="0"/>
          <w:i w:val="0"/>
          <w:color w:val="000000"/>
        </w:rPr>
        <w:t>5.5. Если клиент не подтверждает документы или не предоставляет обязательные данные, Исполнитель вправе не начинать оказание услуги.</w:t>
      </w:r>
    </w:p>
    <w:p>
      <w:pPr>
        <w:pStyle w:val="Heading1"/>
        <w:keepNext/>
        <w:spacing w:before="120" w:after="60"/>
      </w:pPr>
      <w:r>
        <w:rPr>
          <w:rFonts w:ascii="Times New Roman" w:hAnsi="Times New Roman" w:eastAsia="Times New Roman"/>
          <w:b/>
          <w:i w:val="0"/>
          <w:color w:val="000000"/>
          <w:sz w:val="24"/>
        </w:rPr>
        <w:t>6. Порядок оказания базовой услуги</w:t>
      </w:r>
    </w:p>
    <w:p>
      <w:pPr>
        <w:spacing w:after="80" w:line="259" w:lineRule="auto"/>
      </w:pPr>
      <w:r>
        <w:rPr>
          <w:rFonts w:ascii="Times New Roman" w:hAnsi="Times New Roman" w:eastAsia="Times New Roman"/>
          <w:b w:val="0"/>
          <w:i w:val="0"/>
          <w:color w:val="000000"/>
        </w:rPr>
        <w:t>6.1. По базовой услуге чат-бот или менеджер направляет клиенту комплект бланков и инструкцию по их заполнению.</w:t>
      </w:r>
    </w:p>
    <w:p>
      <w:pPr>
        <w:spacing w:after="80" w:line="259" w:lineRule="auto"/>
      </w:pPr>
      <w:r>
        <w:rPr>
          <w:rFonts w:ascii="Times New Roman" w:hAnsi="Times New Roman" w:eastAsia="Times New Roman"/>
          <w:b w:val="0"/>
          <w:i w:val="0"/>
          <w:color w:val="000000"/>
        </w:rPr>
        <w:t>6.2. Клиент обязан заполнить бланки лично, достоверно, в точном соответствии с инструкцией, не изменять структуру документа, не использовать произвольные обозначения вместо предусмотренных отметок и незамедлительно уведомить менеджера о технических затруднениях.</w:t>
      </w:r>
    </w:p>
    <w:p>
      <w:pPr>
        <w:spacing w:after="80" w:line="259" w:lineRule="auto"/>
      </w:pPr>
      <w:r>
        <w:rPr>
          <w:rFonts w:ascii="Times New Roman" w:hAnsi="Times New Roman" w:eastAsia="Times New Roman"/>
          <w:b w:val="0"/>
          <w:i w:val="0"/>
          <w:color w:val="000000"/>
        </w:rPr>
        <w:t>6.3. Исполнитель вправе не принимать к обработке поврежденные, неполные, нечитабельные, противоречивые либо заполненные с нарушением инструкции материалы. В таком случае клиенту может быть предложено повторное корректное заполнение.</w:t>
      </w:r>
    </w:p>
    <w:p>
      <w:pPr>
        <w:spacing w:after="80" w:line="259" w:lineRule="auto"/>
      </w:pPr>
      <w:r>
        <w:rPr>
          <w:rFonts w:ascii="Times New Roman" w:hAnsi="Times New Roman" w:eastAsia="Times New Roman"/>
          <w:b w:val="0"/>
          <w:i w:val="0"/>
          <w:color w:val="000000"/>
        </w:rPr>
        <w:t>6.4. Если в материалах содержатся сведения, которые Исполнитель не обрабатывает, включая специальные категории персональных данных или биометрические данные, Исполнитель вправе запросить исправленную версию материалов без таких сведений.</w:t>
      </w:r>
    </w:p>
    <w:p>
      <w:pPr>
        <w:spacing w:after="80" w:line="259" w:lineRule="auto"/>
      </w:pPr>
      <w:r>
        <w:rPr>
          <w:rFonts w:ascii="Times New Roman" w:hAnsi="Times New Roman" w:eastAsia="Times New Roman"/>
          <w:b w:val="0"/>
          <w:i w:val="0"/>
          <w:color w:val="000000"/>
        </w:rPr>
        <w:t>6.5. Течение срока оказания базовой услуги начинается с момента фиксации статуса «материалы приняты в работу» или аналогичного статуса после получения оплаты, необходимых согласий и корректно заполненных материалов. Если иное прямо не согласовано, результат подготавливается в срок до 24 часов с такого момента.</w:t>
      </w:r>
    </w:p>
    <w:p>
      <w:pPr>
        <w:spacing w:after="80" w:line="259" w:lineRule="auto"/>
      </w:pPr>
      <w:r>
        <w:rPr>
          <w:rFonts w:ascii="Times New Roman" w:hAnsi="Times New Roman" w:eastAsia="Times New Roman"/>
          <w:b w:val="0"/>
          <w:i w:val="0"/>
          <w:color w:val="000000"/>
        </w:rPr>
        <w:t>6.6. Базовая услуга считается оказанной в момент отправки клиенту PDF-файла с итоговым результатом через чат-бот, электронную почту, ссылку на скачивание или иной согласованный канал связи.</w:t>
      </w:r>
    </w:p>
    <w:p>
      <w:pPr>
        <w:pStyle w:val="Heading1"/>
        <w:keepNext/>
        <w:spacing w:before="120" w:after="60"/>
      </w:pPr>
      <w:r>
        <w:rPr>
          <w:rFonts w:ascii="Times New Roman" w:hAnsi="Times New Roman" w:eastAsia="Times New Roman"/>
          <w:b/>
          <w:i w:val="0"/>
          <w:color w:val="000000"/>
          <w:sz w:val="24"/>
        </w:rPr>
        <w:t>7. Порядок оказания услуги по подтвержденному запросу</w:t>
      </w:r>
    </w:p>
    <w:p>
      <w:pPr>
        <w:spacing w:after="80" w:line="259" w:lineRule="auto"/>
      </w:pPr>
      <w:r>
        <w:rPr>
          <w:rFonts w:ascii="Times New Roman" w:hAnsi="Times New Roman" w:eastAsia="Times New Roman"/>
          <w:b w:val="0"/>
          <w:i w:val="0"/>
          <w:color w:val="000000"/>
        </w:rPr>
        <w:t>7.1. Для получения ответа на запрос клиент направляет формулировку вопроса через чат-бот или менеджеру. Менеджер или автоматизированный интерфейс вправе запросить уточнение, переформулировку или подтверждение вопроса.</w:t>
      </w:r>
    </w:p>
    <w:p>
      <w:pPr>
        <w:spacing w:after="80" w:line="259" w:lineRule="auto"/>
      </w:pPr>
      <w:r>
        <w:rPr>
          <w:rFonts w:ascii="Times New Roman" w:hAnsi="Times New Roman" w:eastAsia="Times New Roman"/>
          <w:b w:val="0"/>
          <w:i w:val="0"/>
          <w:color w:val="000000"/>
        </w:rPr>
        <w:t>7.2. Один подтвержденный запрос клиента списывает одну единицу сервиса. Если сообщение клиента содержит несколько самостоятельных вопросов, Исполнитель вправе предложить разделить их на несколько запросов до передачи в работу.</w:t>
      </w:r>
    </w:p>
    <w:p>
      <w:pPr>
        <w:spacing w:after="80" w:line="259" w:lineRule="auto"/>
      </w:pPr>
      <w:r>
        <w:rPr>
          <w:rFonts w:ascii="Times New Roman" w:hAnsi="Times New Roman" w:eastAsia="Times New Roman"/>
          <w:b w:val="0"/>
          <w:i w:val="0"/>
          <w:color w:val="000000"/>
        </w:rPr>
        <w:t>7.3. Единица сервиса считается использованной после подтверждения клиентом передачи вопроса в работу и фиксации соответствующего статуса в системе.</w:t>
      </w:r>
    </w:p>
    <w:p>
      <w:pPr>
        <w:spacing w:after="80" w:line="259" w:lineRule="auto"/>
      </w:pPr>
      <w:r>
        <w:rPr>
          <w:rFonts w:ascii="Times New Roman" w:hAnsi="Times New Roman" w:eastAsia="Times New Roman"/>
          <w:b w:val="0"/>
          <w:i w:val="0"/>
          <w:color w:val="000000"/>
        </w:rPr>
        <w:t>7.4. Исполнитель вправе отказать в обработке вопроса или запросить его переформулировку, если вопрос требует обработки специальных категорий персональных данных, содержит сведения третьих лиц без надлежащего основания, незаконный контент, угрозы, оскорбления либо выходит за пределы информационно-аналитического формата EvoLine.</w:t>
      </w:r>
    </w:p>
    <w:p>
      <w:pPr>
        <w:spacing w:after="80" w:line="259" w:lineRule="auto"/>
      </w:pPr>
      <w:r>
        <w:rPr>
          <w:rFonts w:ascii="Times New Roman" w:hAnsi="Times New Roman" w:eastAsia="Times New Roman"/>
          <w:b w:val="0"/>
          <w:i w:val="0"/>
          <w:color w:val="000000"/>
        </w:rPr>
        <w:t>7.5. Срок оказания услуги по подтвержденному запросу начинает течь с момента фиксации статуса «запрос принят в работу» или аналогичного статуса. Если иное прямо не согласовано, результат подготавливается в срок до 24 часов с такого момента.</w:t>
      </w:r>
    </w:p>
    <w:p>
      <w:pPr>
        <w:spacing w:after="80" w:line="259" w:lineRule="auto"/>
      </w:pPr>
      <w:r>
        <w:rPr>
          <w:rFonts w:ascii="Times New Roman" w:hAnsi="Times New Roman" w:eastAsia="Times New Roman"/>
          <w:b w:val="0"/>
          <w:i w:val="0"/>
          <w:color w:val="000000"/>
        </w:rPr>
        <w:t>7.6. Услуга по подтвержденному запросу считается оказанной в момент отправки клиенту PDF-файла с ответом через чат-бот, электронную почту, ссылку на скачивание или иной согласованный канал связи.</w:t>
      </w:r>
    </w:p>
    <w:p>
      <w:pPr>
        <w:pStyle w:val="Heading1"/>
        <w:keepNext/>
        <w:spacing w:before="120" w:after="60"/>
      </w:pPr>
      <w:r>
        <w:rPr>
          <w:rFonts w:ascii="Times New Roman" w:hAnsi="Times New Roman" w:eastAsia="Times New Roman"/>
          <w:b/>
          <w:i w:val="0"/>
          <w:color w:val="000000"/>
          <w:sz w:val="24"/>
        </w:rPr>
        <w:t>8. Пакеты единиц сервиса и подписка</w:t>
      </w:r>
    </w:p>
    <w:p>
      <w:pPr>
        <w:spacing w:after="80" w:line="259" w:lineRule="auto"/>
      </w:pPr>
      <w:r>
        <w:rPr>
          <w:rFonts w:ascii="Times New Roman" w:hAnsi="Times New Roman" w:eastAsia="Times New Roman"/>
          <w:b w:val="0"/>
          <w:i w:val="0"/>
          <w:color w:val="000000"/>
        </w:rPr>
        <w:t>8.1. Единицы сервиса могут предоставляться путем отдельной покупки, в составе подписки либо в ином формате, прямо предложенном Исполнителем.</w:t>
      </w:r>
    </w:p>
    <w:p>
      <w:pPr>
        <w:spacing w:after="80" w:line="259" w:lineRule="auto"/>
      </w:pPr>
      <w:r>
        <w:rPr>
          <w:rFonts w:ascii="Times New Roman" w:hAnsi="Times New Roman" w:eastAsia="Times New Roman"/>
          <w:b w:val="0"/>
          <w:i w:val="0"/>
          <w:color w:val="000000"/>
        </w:rPr>
        <w:t>8.2. Подписка может быть месячной, годовой или иной длительности, прямо указанной в тарифе.</w:t>
      </w:r>
    </w:p>
    <w:p>
      <w:pPr>
        <w:spacing w:after="80" w:line="259" w:lineRule="auto"/>
      </w:pPr>
      <w:r>
        <w:rPr>
          <w:rFonts w:ascii="Times New Roman" w:hAnsi="Times New Roman" w:eastAsia="Times New Roman"/>
          <w:b w:val="0"/>
          <w:i w:val="0"/>
          <w:color w:val="000000"/>
        </w:rPr>
        <w:t>8.3. Если в конкретном тарифе предусмотрено автоматическое продление, соответствующая информация должна быть доведена до клиента до оплаты. Отсутствие такого уведомления означает отсутствие автопродления по соответствующему тарифу.</w:t>
      </w:r>
    </w:p>
    <w:p>
      <w:pPr>
        <w:spacing w:after="80" w:line="259" w:lineRule="auto"/>
      </w:pPr>
      <w:r>
        <w:rPr>
          <w:rFonts w:ascii="Times New Roman" w:hAnsi="Times New Roman" w:eastAsia="Times New Roman"/>
          <w:b w:val="0"/>
          <w:i w:val="0"/>
          <w:color w:val="000000"/>
        </w:rPr>
        <w:t>8.4. Отмена подписки прекращает дальнейшие списания за новые периоды, однако уже оплаченный период продолжает действовать до его окончания, если иное не согласовано сторонами или не предусмотрено законом.</w:t>
      </w:r>
    </w:p>
    <w:p>
      <w:pPr>
        <w:spacing w:after="80" w:line="259" w:lineRule="auto"/>
      </w:pPr>
      <w:r>
        <w:rPr>
          <w:rFonts w:ascii="Times New Roman" w:hAnsi="Times New Roman" w:eastAsia="Times New Roman"/>
          <w:b w:val="0"/>
          <w:i w:val="0"/>
          <w:color w:val="000000"/>
        </w:rPr>
        <w:t>8.5. Объем единиц сервиса, периодичность их начисления, возможность накопления или переноса, дополнительные преимущества подписки и иные параметры определяются описанием соответствующего тарифа.</w:t>
      </w:r>
    </w:p>
    <w:p>
      <w:pPr>
        <w:pStyle w:val="Heading1"/>
        <w:keepNext/>
        <w:spacing w:before="120" w:after="60"/>
      </w:pPr>
      <w:r>
        <w:rPr>
          <w:rFonts w:ascii="Times New Roman" w:hAnsi="Times New Roman" w:eastAsia="Times New Roman"/>
          <w:b/>
          <w:i w:val="0"/>
          <w:color w:val="000000"/>
          <w:sz w:val="24"/>
        </w:rPr>
        <w:t>9. Стоимость, оплата и кассовые документы</w:t>
      </w:r>
    </w:p>
    <w:p>
      <w:pPr>
        <w:spacing w:after="80" w:line="259" w:lineRule="auto"/>
      </w:pPr>
      <w:r>
        <w:rPr>
          <w:rFonts w:ascii="Times New Roman" w:hAnsi="Times New Roman" w:eastAsia="Times New Roman"/>
          <w:b w:val="0"/>
          <w:i w:val="0"/>
          <w:color w:val="000000"/>
        </w:rPr>
        <w:t>9.1. Стоимость услуг устанавливается Исполнителем и сообщается клиенту до оплаты по каждому конкретному заказу или тарифу.</w:t>
      </w:r>
    </w:p>
    <w:p>
      <w:pPr>
        <w:spacing w:after="80" w:line="259" w:lineRule="auto"/>
      </w:pPr>
      <w:r>
        <w:rPr>
          <w:rFonts w:ascii="Times New Roman" w:hAnsi="Times New Roman" w:eastAsia="Times New Roman"/>
          <w:b w:val="0"/>
          <w:i w:val="0"/>
          <w:color w:val="000000"/>
        </w:rPr>
        <w:t>9.2. Оплата производится по платежной ссылке, QR-коду, СБП, онлайн-эквайрингу, через подписочный сервис, интерфейс чат-бота либо иным способом, указанным Исполнителем.</w:t>
      </w:r>
    </w:p>
    <w:p>
      <w:pPr>
        <w:spacing w:after="80" w:line="259" w:lineRule="auto"/>
      </w:pPr>
      <w:r>
        <w:rPr>
          <w:rFonts w:ascii="Times New Roman" w:hAnsi="Times New Roman" w:eastAsia="Times New Roman"/>
          <w:b w:val="0"/>
          <w:i w:val="0"/>
          <w:color w:val="000000"/>
        </w:rPr>
        <w:t>9.3. Обязательство клиента по оплате считается исполненным с момента поступления денежных средств на счет Исполнителя или подтверждения успешной оплаты платежным сервисом.</w:t>
      </w:r>
    </w:p>
    <w:p>
      <w:pPr>
        <w:spacing w:after="80" w:line="259" w:lineRule="auto"/>
      </w:pPr>
      <w:r>
        <w:rPr>
          <w:rFonts w:ascii="Times New Roman" w:hAnsi="Times New Roman" w:eastAsia="Times New Roman"/>
          <w:b w:val="0"/>
          <w:i w:val="0"/>
          <w:color w:val="000000"/>
        </w:rPr>
        <w:t>9.4. Исполнитель формирует кассовый чек в порядке, предусмотренном законодательством Российской Федерации, и направляет его клиенту либо обеспечивает возможность его получения через электронную почту, номер телефона, платежный сервис, чат-бот или иной надлежащий способ.</w:t>
      </w:r>
    </w:p>
    <w:p>
      <w:pPr>
        <w:pStyle w:val="Heading1"/>
        <w:keepNext/>
        <w:spacing w:before="120" w:after="60"/>
      </w:pPr>
      <w:r>
        <w:rPr>
          <w:rFonts w:ascii="Times New Roman" w:hAnsi="Times New Roman" w:eastAsia="Times New Roman"/>
          <w:b/>
          <w:i w:val="0"/>
          <w:color w:val="000000"/>
          <w:sz w:val="24"/>
        </w:rPr>
        <w:t>10. Отказ от договора и возвраты</w:t>
      </w:r>
    </w:p>
    <w:p>
      <w:pPr>
        <w:spacing w:after="80" w:line="259" w:lineRule="auto"/>
      </w:pPr>
      <w:r>
        <w:rPr>
          <w:rFonts w:ascii="Times New Roman" w:hAnsi="Times New Roman" w:eastAsia="Times New Roman"/>
          <w:b w:val="0"/>
          <w:i w:val="0"/>
          <w:color w:val="000000"/>
        </w:rPr>
        <w:t>10.1. Клиент вправе отказаться от договора в случаях и порядке, предусмотренных законодательством Российской Федерации.</w:t>
      </w:r>
    </w:p>
    <w:p>
      <w:pPr>
        <w:spacing w:after="80" w:line="259" w:lineRule="auto"/>
      </w:pPr>
      <w:r>
        <w:rPr>
          <w:rFonts w:ascii="Times New Roman" w:hAnsi="Times New Roman" w:eastAsia="Times New Roman"/>
          <w:b w:val="0"/>
          <w:i w:val="0"/>
          <w:color w:val="000000"/>
        </w:rPr>
        <w:t>10.2. При отказе клиента до начала индивидуальной обработки его материалов Исполнитель возвращает полученную оплату за вычетом фактически понесенных расходов, комиссий платежных сервисов и иных расходов, если такие расходы документально и фактически имели место.</w:t>
      </w:r>
    </w:p>
    <w:p>
      <w:pPr>
        <w:spacing w:after="80" w:line="259" w:lineRule="auto"/>
      </w:pPr>
      <w:r>
        <w:rPr>
          <w:rFonts w:ascii="Times New Roman" w:hAnsi="Times New Roman" w:eastAsia="Times New Roman"/>
          <w:b w:val="0"/>
          <w:i w:val="0"/>
          <w:color w:val="000000"/>
        </w:rPr>
        <w:t>10.3. При отказе клиента после начала индивидуальной обработки, но до направления результата, размер возврата определяется с учетом фактически оказанной части услуги, использованных единиц сервиса, фактически понесенных расходов и комиссий платежных сервисов.</w:t>
      </w:r>
    </w:p>
    <w:p>
      <w:pPr>
        <w:spacing w:after="80" w:line="259" w:lineRule="auto"/>
      </w:pPr>
      <w:r>
        <w:rPr>
          <w:rFonts w:ascii="Times New Roman" w:hAnsi="Times New Roman" w:eastAsia="Times New Roman"/>
          <w:b w:val="0"/>
          <w:i w:val="0"/>
          <w:color w:val="000000"/>
        </w:rPr>
        <w:t>10.4. После направления клиенту результата в формате PDF соответствующая услуга считается оказанной, а ее стоимость возврату не подлежит, за исключением случаев, прямо предусмотренных законодательством Российской Федерации.</w:t>
      </w:r>
    </w:p>
    <w:p>
      <w:pPr>
        <w:spacing w:after="80" w:line="259" w:lineRule="auto"/>
      </w:pPr>
      <w:r>
        <w:rPr>
          <w:rFonts w:ascii="Times New Roman" w:hAnsi="Times New Roman" w:eastAsia="Times New Roman"/>
          <w:b w:val="0"/>
          <w:i w:val="0"/>
          <w:color w:val="000000"/>
        </w:rPr>
        <w:t>10.5. При отмене подписки прекращаются будущие списания. Вопрос о возврате денежных средств за оплаченный период решается с учетом фактически оказанных услуг, использованных единиц сервиса, предоставленных преимуществ подписки, фактически понесенных расходов и требований законодательства Российской Федерации.</w:t>
      </w:r>
    </w:p>
    <w:p>
      <w:pPr>
        <w:spacing w:after="80" w:line="259" w:lineRule="auto"/>
      </w:pPr>
      <w:r>
        <w:rPr>
          <w:rFonts w:ascii="Times New Roman" w:hAnsi="Times New Roman" w:eastAsia="Times New Roman"/>
          <w:b w:val="0"/>
          <w:i w:val="0"/>
          <w:color w:val="000000"/>
        </w:rPr>
        <w:t>10.6. Субъективное несогласие клиента с содержанием результата, его оценками, формулировками или выводами само по себе не означает ненадлежащее оказание услуги при условии соблюдения согласованного формата и порядка оказания услуги.</w:t>
      </w:r>
    </w:p>
    <w:p>
      <w:pPr>
        <w:pStyle w:val="Heading1"/>
        <w:keepNext/>
        <w:spacing w:before="120" w:after="60"/>
      </w:pPr>
      <w:r>
        <w:rPr>
          <w:rFonts w:ascii="Times New Roman" w:hAnsi="Times New Roman" w:eastAsia="Times New Roman"/>
          <w:b/>
          <w:i w:val="0"/>
          <w:color w:val="000000"/>
          <w:sz w:val="24"/>
        </w:rPr>
        <w:t>11. Права и обязанности сторон</w:t>
      </w:r>
    </w:p>
    <w:p>
      <w:pPr>
        <w:spacing w:after="80" w:line="259" w:lineRule="auto"/>
      </w:pPr>
      <w:r>
        <w:rPr>
          <w:rFonts w:ascii="Times New Roman" w:hAnsi="Times New Roman" w:eastAsia="Times New Roman"/>
          <w:b w:val="0"/>
          <w:i w:val="0"/>
          <w:color w:val="000000"/>
        </w:rPr>
        <w:t>11.1. Исполнитель обязуется предоставить клиенту необходимую информацию об услуге, соблюдать условия конфиденциальности и обрабатывать персональные данные в соответствии с действующим законодательством и документами EvoLine.</w:t>
      </w:r>
    </w:p>
    <w:p>
      <w:pPr>
        <w:spacing w:after="80" w:line="259" w:lineRule="auto"/>
      </w:pPr>
      <w:r>
        <w:rPr>
          <w:rFonts w:ascii="Times New Roman" w:hAnsi="Times New Roman" w:eastAsia="Times New Roman"/>
          <w:b w:val="0"/>
          <w:i w:val="0"/>
          <w:color w:val="000000"/>
        </w:rPr>
        <w:t>11.2. Исполнитель вправе запрашивать уточняющие данные, приостанавливать исполнение до получения корректных материалов, а также отказывать в оказании услуги при злоупотреблении сервисом, агрессивном или противоправном поведении клиента либо в иных случаях, когда дальнейшая работа невозможна или неправомерна.</w:t>
      </w:r>
    </w:p>
    <w:p>
      <w:pPr>
        <w:spacing w:after="80" w:line="259" w:lineRule="auto"/>
      </w:pPr>
      <w:r>
        <w:rPr>
          <w:rFonts w:ascii="Times New Roman" w:hAnsi="Times New Roman" w:eastAsia="Times New Roman"/>
          <w:b w:val="0"/>
          <w:i w:val="0"/>
          <w:color w:val="000000"/>
        </w:rPr>
        <w:t>11.3. Клиент обязуется предоставлять достоверные сведения, соблюдать инструкции, не направлять специальные категории персональных данных и биометрические данные, не передавать данные третьих лиц без законного основания и использовать результат только для личного ознакомления и самостоятельной оценки.</w:t>
      </w:r>
    </w:p>
    <w:p>
      <w:pPr>
        <w:spacing w:after="80" w:line="259" w:lineRule="auto"/>
      </w:pPr>
      <w:r>
        <w:rPr>
          <w:rFonts w:ascii="Times New Roman" w:hAnsi="Times New Roman" w:eastAsia="Times New Roman"/>
          <w:b w:val="0"/>
          <w:i w:val="0"/>
          <w:color w:val="000000"/>
        </w:rPr>
        <w:t>11.4. Клиент вправе получать информацию о статусе заказа, задавать организационные вопросы по исполнению договора и реализовывать свои права как субъект персональных данных в установленном законом порядке.</w:t>
      </w:r>
    </w:p>
    <w:p>
      <w:pPr>
        <w:pStyle w:val="Heading1"/>
        <w:keepNext/>
        <w:spacing w:before="120" w:after="60"/>
      </w:pPr>
      <w:r>
        <w:rPr>
          <w:rFonts w:ascii="Times New Roman" w:hAnsi="Times New Roman" w:eastAsia="Times New Roman"/>
          <w:b/>
          <w:i w:val="0"/>
          <w:color w:val="000000"/>
          <w:sz w:val="24"/>
        </w:rPr>
        <w:t>12. Персональные данные</w:t>
      </w:r>
    </w:p>
    <w:p>
      <w:pPr>
        <w:spacing w:after="80" w:line="259" w:lineRule="auto"/>
      </w:pPr>
      <w:r>
        <w:rPr>
          <w:rFonts w:ascii="Times New Roman" w:hAnsi="Times New Roman" w:eastAsia="Times New Roman"/>
          <w:b w:val="0"/>
          <w:i w:val="0"/>
          <w:color w:val="000000"/>
        </w:rPr>
        <w:t>12.1. Обработка персональных данных осуществляется в соответствии с Политикой обработки персональных данных EvoLine и отдельным согласием на обработку персональных данных.</w:t>
      </w:r>
    </w:p>
    <w:p>
      <w:pPr>
        <w:spacing w:after="80" w:line="259" w:lineRule="auto"/>
      </w:pPr>
      <w:r>
        <w:rPr>
          <w:rFonts w:ascii="Times New Roman" w:hAnsi="Times New Roman" w:eastAsia="Times New Roman"/>
          <w:b w:val="0"/>
          <w:i w:val="0"/>
          <w:color w:val="000000"/>
        </w:rPr>
        <w:t>12.2. Исполнитель не осуществляет целевую обработку специальных категорий персональных данных и биометрических персональных данных.</w:t>
      </w:r>
    </w:p>
    <w:p>
      <w:pPr>
        <w:spacing w:after="80" w:line="259" w:lineRule="auto"/>
      </w:pPr>
      <w:r>
        <w:rPr>
          <w:rFonts w:ascii="Times New Roman" w:hAnsi="Times New Roman" w:eastAsia="Times New Roman"/>
          <w:b w:val="0"/>
          <w:i w:val="0"/>
          <w:color w:val="000000"/>
        </w:rPr>
        <w:t>12.3. Исполнитель не осуществляет трансграничную передачу персональных данных на дату настоящей редакции документов.</w:t>
      </w:r>
    </w:p>
    <w:p>
      <w:pPr>
        <w:spacing w:after="80" w:line="259" w:lineRule="auto"/>
      </w:pPr>
      <w:r>
        <w:rPr>
          <w:rFonts w:ascii="Times New Roman" w:hAnsi="Times New Roman" w:eastAsia="Times New Roman"/>
          <w:b w:val="0"/>
          <w:i w:val="0"/>
          <w:color w:val="000000"/>
        </w:rPr>
        <w:t>12.4. До начала работы Исполнитель вправе потребовать от клиента подтверждения согласий, необходимых для законной обработки данных и исполнения договора.</w:t>
      </w:r>
    </w:p>
    <w:p>
      <w:pPr>
        <w:pStyle w:val="Heading1"/>
        <w:keepNext/>
        <w:spacing w:before="120" w:after="60"/>
      </w:pPr>
      <w:r>
        <w:rPr>
          <w:rFonts w:ascii="Times New Roman" w:hAnsi="Times New Roman" w:eastAsia="Times New Roman"/>
          <w:b/>
          <w:i w:val="0"/>
          <w:color w:val="000000"/>
          <w:sz w:val="24"/>
        </w:rPr>
        <w:t>13. Ответственность и технические сбои</w:t>
      </w:r>
    </w:p>
    <w:p>
      <w:pPr>
        <w:spacing w:after="80" w:line="259" w:lineRule="auto"/>
      </w:pPr>
      <w:r>
        <w:rPr>
          <w:rFonts w:ascii="Times New Roman" w:hAnsi="Times New Roman" w:eastAsia="Times New Roman"/>
          <w:b w:val="0"/>
          <w:i w:val="0"/>
          <w:color w:val="000000"/>
        </w:rPr>
        <w:t>13.1. Стороны несут ответственность в соответствии с законодательством Российской Федерации.</w:t>
      </w:r>
    </w:p>
    <w:p>
      <w:pPr>
        <w:spacing w:after="80" w:line="259" w:lineRule="auto"/>
      </w:pPr>
      <w:r>
        <w:rPr>
          <w:rFonts w:ascii="Times New Roman" w:hAnsi="Times New Roman" w:eastAsia="Times New Roman"/>
          <w:b w:val="0"/>
          <w:i w:val="0"/>
          <w:color w:val="000000"/>
        </w:rPr>
        <w:t>13.2. Исполнитель не несет ответственность за невозможность оказания услуги, вызванную действиями или бездействием клиента, включая непредоставление материалов, нарушение инструкции по заполнению, отсутствие ответа на уточняющие сообщения, предоставление недостоверных сведений, техническую невозможность связаться с клиентом по указанным каналам связи или использование клиентом недоступного/заблокированного канала связи.</w:t>
      </w:r>
    </w:p>
    <w:p>
      <w:pPr>
        <w:spacing w:after="80" w:line="259" w:lineRule="auto"/>
      </w:pPr>
      <w:r>
        <w:rPr>
          <w:rFonts w:ascii="Times New Roman" w:hAnsi="Times New Roman" w:eastAsia="Times New Roman"/>
          <w:b w:val="0"/>
          <w:i w:val="0"/>
          <w:color w:val="000000"/>
        </w:rPr>
        <w:t>13.3. При техническом сбое чат-бота, платежного сервиса, хостинга, CRM или иного технического средства Исполнитель вправе продолжить коммуникацию через резервный канал связи, восстановить статус заказа по внутренним данным и логам либо запросить у клиента подтверждающие сведения.</w:t>
      </w:r>
    </w:p>
    <w:p>
      <w:pPr>
        <w:spacing w:after="80" w:line="259" w:lineRule="auto"/>
      </w:pPr>
      <w:r>
        <w:rPr>
          <w:rFonts w:ascii="Times New Roman" w:hAnsi="Times New Roman" w:eastAsia="Times New Roman"/>
          <w:b w:val="0"/>
          <w:i w:val="0"/>
          <w:color w:val="000000"/>
        </w:rPr>
        <w:t>13.4. Исполнитель не несет ответственность за решения, которые клиент принимает самостоятельно после ознакомления с результатом, за исключением случаев, прямо предусмотренных законодательством Российской Федерации.</w:t>
      </w:r>
    </w:p>
    <w:p>
      <w:pPr>
        <w:pStyle w:val="Heading1"/>
        <w:keepNext/>
        <w:spacing w:before="120" w:after="60"/>
      </w:pPr>
      <w:r>
        <w:rPr>
          <w:rFonts w:ascii="Times New Roman" w:hAnsi="Times New Roman" w:eastAsia="Times New Roman"/>
          <w:b/>
          <w:i w:val="0"/>
          <w:color w:val="000000"/>
          <w:sz w:val="24"/>
        </w:rPr>
        <w:t>14. Заключительные положения</w:t>
      </w:r>
    </w:p>
    <w:p>
      <w:pPr>
        <w:spacing w:after="80" w:line="259" w:lineRule="auto"/>
      </w:pPr>
      <w:r>
        <w:rPr>
          <w:rFonts w:ascii="Times New Roman" w:hAnsi="Times New Roman" w:eastAsia="Times New Roman"/>
          <w:b w:val="0"/>
          <w:i w:val="0"/>
          <w:color w:val="000000"/>
        </w:rPr>
        <w:t>14.1. К отношениям сторон применяется право Российской Федерации.</w:t>
      </w:r>
    </w:p>
    <w:p>
      <w:pPr>
        <w:spacing w:after="80" w:line="259" w:lineRule="auto"/>
      </w:pPr>
      <w:r>
        <w:rPr>
          <w:rFonts w:ascii="Times New Roman" w:hAnsi="Times New Roman" w:eastAsia="Times New Roman"/>
          <w:b w:val="0"/>
          <w:i w:val="0"/>
          <w:color w:val="000000"/>
        </w:rPr>
        <w:t>14.2. Актуальная редакция оферты доводится до сведения клиента до оплаты услуги.</w:t>
      </w:r>
    </w:p>
    <w:p>
      <w:pPr>
        <w:spacing w:after="80" w:line="259" w:lineRule="auto"/>
      </w:pPr>
      <w:r>
        <w:rPr>
          <w:rFonts w:ascii="Times New Roman" w:hAnsi="Times New Roman" w:eastAsia="Times New Roman"/>
          <w:b w:val="0"/>
          <w:i w:val="0"/>
          <w:color w:val="000000"/>
        </w:rPr>
        <w:t>14.3. Если отдельное положение оферты будет признано недействительным, это не влияет на действительность остальных положений.</w:t>
      </w:r>
    </w:p>
    <w:p>
      <w:pPr>
        <w:spacing w:after="80" w:line="259" w:lineRule="auto"/>
      </w:pPr>
      <w:r>
        <w:rPr>
          <w:rFonts w:ascii="Times New Roman" w:hAnsi="Times New Roman" w:eastAsia="Times New Roman"/>
          <w:b w:val="0"/>
          <w:i w:val="0"/>
          <w:color w:val="000000"/>
        </w:rPr>
        <w:t>14.4. Переписка, уведомления, логи чат-бота, платежные подтверждения, файлы и иные электронные данные могут использоваться сторонами для подтверждения факта заключения и исполнения договора.</w:t>
      </w:r>
    </w:p>
    <w:p>
      <w:pPr>
        <w:pStyle w:val="Heading1"/>
        <w:keepNext/>
        <w:spacing w:before="120" w:after="60"/>
      </w:pPr>
      <w:r>
        <w:rPr>
          <w:rFonts w:ascii="Times New Roman" w:hAnsi="Times New Roman" w:eastAsia="Times New Roman"/>
          <w:b/>
          <w:i w:val="0"/>
          <w:color w:val="000000"/>
          <w:sz w:val="24"/>
        </w:rPr>
        <w:t>15. Реквизиты Исполнителя</w:t>
      </w:r>
    </w:p>
    <w:p>
      <w:pPr>
        <w:spacing w:after="80" w:line="259" w:lineRule="auto"/>
      </w:pPr>
      <w:r>
        <w:rPr>
          <w:rFonts w:ascii="Times New Roman" w:hAnsi="Times New Roman" w:eastAsia="Times New Roman"/>
          <w:b w:val="0"/>
          <w:i w:val="0"/>
          <w:color w:val="000000"/>
        </w:rPr>
        <w:t>15.1. Исполнитель: ИП Фильцина Полина Олеговна.</w:t>
      </w:r>
    </w:p>
    <w:p>
      <w:pPr>
        <w:spacing w:after="80" w:line="259" w:lineRule="auto"/>
      </w:pPr>
      <w:r>
        <w:rPr>
          <w:rFonts w:ascii="Times New Roman" w:hAnsi="Times New Roman" w:eastAsia="Times New Roman"/>
          <w:b w:val="0"/>
          <w:i w:val="0"/>
          <w:color w:val="000000"/>
        </w:rPr>
        <w:t>15.2. ИНН: 632527887852.</w:t>
      </w:r>
    </w:p>
    <w:p>
      <w:pPr>
        <w:spacing w:after="80" w:line="259" w:lineRule="auto"/>
      </w:pPr>
      <w:r>
        <w:rPr>
          <w:rFonts w:ascii="Times New Roman" w:hAnsi="Times New Roman" w:eastAsia="Times New Roman"/>
          <w:b w:val="0"/>
          <w:i w:val="0"/>
          <w:color w:val="000000"/>
        </w:rPr>
        <w:t>15.3. ОГРНИП: 324110000025295.</w:t>
      </w:r>
    </w:p>
    <w:p>
      <w:pPr>
        <w:spacing w:after="80" w:line="259" w:lineRule="auto"/>
      </w:pPr>
      <w:r>
        <w:rPr>
          <w:rFonts w:ascii="Times New Roman" w:hAnsi="Times New Roman" w:eastAsia="Times New Roman"/>
          <w:b w:val="0"/>
          <w:i w:val="0"/>
          <w:color w:val="000000"/>
        </w:rPr>
        <w:t>15.4. Адрес: Республика Коми, г. Инта, ул. Куратова, д. 74, кв. 39.</w:t>
      </w:r>
    </w:p>
    <w:p>
      <w:pPr>
        <w:spacing w:after="80" w:line="259" w:lineRule="auto"/>
      </w:pPr>
      <w:r>
        <w:rPr>
          <w:rFonts w:ascii="Times New Roman" w:hAnsi="Times New Roman" w:eastAsia="Times New Roman"/>
          <w:b w:val="0"/>
          <w:i w:val="0"/>
          <w:color w:val="000000"/>
        </w:rPr>
        <w:t>15.5. Телефон: +7 (918) 909-98-91.</w:t>
      </w:r>
    </w:p>
    <w:p>
      <w:pPr>
        <w:spacing w:after="80" w:line="259" w:lineRule="auto"/>
      </w:pPr>
      <w:r>
        <w:rPr>
          <w:rFonts w:ascii="Times New Roman" w:hAnsi="Times New Roman" w:eastAsia="Times New Roman"/>
          <w:b w:val="0"/>
          <w:i w:val="0"/>
          <w:color w:val="000000"/>
        </w:rPr>
        <w:t>15.6. E-mail: 9818172724@mail.ru.</w:t>
      </w:r>
    </w:p>
    <w:p>
      <w:pPr>
        <w:spacing w:after="80" w:line="259" w:lineRule="auto"/>
      </w:pPr>
      <w:r>
        <w:rPr>
          <w:rFonts w:ascii="Times New Roman" w:hAnsi="Times New Roman" w:eastAsia="Times New Roman"/>
          <w:b w:val="0"/>
          <w:i w:val="0"/>
          <w:color w:val="000000"/>
        </w:rPr>
        <w:t>15.7. Банковские реквизиты: расчетный счет 40802810240000486527, ПАО Сбербанк, БИК 044525225, корреспондентский счет 30101810400000000225.</w:t>
      </w:r>
    </w:p>
    <w:sectPr w:rsidR="00FC693F" w:rsidRPr="0006063C" w:rsidSect="00034616">
      <w:headerReference w:type="default" r:id="rId9"/>
      <w:footerReference w:type="default" r:id="rId10"/>
      <w:pgSz w:w="12240" w:h="15840"/>
      <w:pgMar w:top="1134" w:right="850"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80" w:line="259" w:lineRule="auto"/>
    </w:pPr>
    <w:rPr>
      <w:rFonts w:ascii="Times New Roman" w:hAnsi="Times New Roman" w:eastAsia="Times New Roman"/>
      <w:color w:val="000000"/>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Times New Roman" w:hAnsi="Times New Roman" w:eastAsia="Times New Roman"/>
      <w:b/>
      <w:bCs/>
      <w:color w:val="000000"/>
      <w:sz w:val="24"/>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Times New Roman" w:hAnsi="Times New Roman" w:eastAsia="Times New Roman"/>
      <w:b/>
      <w:bCs/>
      <w:color w:val="000000"/>
      <w:sz w:val="22"/>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Times New Roman" w:hAnsi="Times New Roman" w:eastAsia="Times New Roman"/>
      <w:b/>
      <w:color w:val="000000"/>
      <w:spacing w:val="5"/>
      <w:kern w:val="28"/>
      <w:sz w:val="3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